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04A20" w14:textId="2269299F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E04D13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</w:t>
      </w:r>
      <w:r w:rsidR="00E04D13" w:rsidRPr="00E04D13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2408669</w:t>
      </w:r>
    </w:p>
    <w:p w14:paraId="69189506" w14:textId="77777777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6F19FA7E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2ABA284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1D868DC7" w14:textId="61603B59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4E1B90">
        <w:rPr>
          <w:rFonts w:ascii="Arial" w:eastAsia="Calibri" w:hAnsi="Arial" w:cs="Arial"/>
          <w:b/>
          <w:bCs/>
          <w:sz w:val="24"/>
          <w:lang w:val="en-US"/>
        </w:rPr>
        <w:t>On remaining eEMR issues</w:t>
      </w:r>
    </w:p>
    <w:p w14:paraId="4DF9CD61" w14:textId="1B32F193" w:rsidR="00841BCD" w:rsidRPr="00CE646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Cs w:val="16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CE6467" w:rsidRPr="00CE6467">
        <w:rPr>
          <w:rFonts w:ascii="Arial" w:eastAsia="MS Mincho" w:hAnsi="Arial" w:cs="Arial"/>
          <w:b/>
          <w:bCs/>
          <w:sz w:val="24"/>
          <w:szCs w:val="20"/>
          <w:lang w:val="en-US"/>
        </w:rPr>
        <w:t>7.14.1.2</w:t>
      </w:r>
    </w:p>
    <w:p w14:paraId="0348E406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E606F3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497F4FD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E850729" w14:textId="10DF1198" w:rsidR="0060543D" w:rsidRPr="00824F1B" w:rsidRDefault="00841830" w:rsidP="005C23A4">
      <w:pPr>
        <w:rPr>
          <w:lang w:val="fi-FI"/>
        </w:rPr>
      </w:pPr>
      <w:proofErr w:type="spellStart"/>
      <w:r>
        <w:rPr>
          <w:lang w:val="fi-FI"/>
        </w:rPr>
        <w:t>This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contribution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discusses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about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the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remaining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issues</w:t>
      </w:r>
      <w:proofErr w:type="spellEnd"/>
      <w:r>
        <w:rPr>
          <w:lang w:val="fi-FI"/>
        </w:rPr>
        <w:t xml:space="preserve"> </w:t>
      </w:r>
      <w:proofErr w:type="spellStart"/>
      <w:r w:rsidR="0096225E">
        <w:rPr>
          <w:lang w:val="fi-FI"/>
        </w:rPr>
        <w:t>related</w:t>
      </w:r>
      <w:proofErr w:type="spellEnd"/>
      <w:r w:rsidR="0096225E">
        <w:rPr>
          <w:lang w:val="fi-FI"/>
        </w:rPr>
        <w:t xml:space="preserve"> to rel-18 eEMR feature. </w:t>
      </w:r>
    </w:p>
    <w:p w14:paraId="1070853E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47B44ABA" w14:textId="78563C79" w:rsidR="00CB22B2" w:rsidRDefault="000A70A3" w:rsidP="00756811">
      <w:pPr>
        <w:pStyle w:val="RAN4H2"/>
      </w:pPr>
      <w:r>
        <w:t>Carrying over measurements from previous connected mode</w:t>
      </w:r>
    </w:p>
    <w:p w14:paraId="7ED6E7FB" w14:textId="06B801D7" w:rsidR="000A70A3" w:rsidRPr="00161135" w:rsidRDefault="000A70A3" w:rsidP="000A70A3">
      <w:r w:rsidRPr="00161135">
        <w:t>The following issue was left open</w:t>
      </w:r>
      <w:r w:rsidR="0096225E" w:rsidRPr="00161135">
        <w:t xml:space="preserve"> in the last meeting: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A3FC3" w:rsidRPr="00161135" w14:paraId="274979E5" w14:textId="77777777" w:rsidTr="00AA3FC3">
        <w:tc>
          <w:tcPr>
            <w:tcW w:w="9617" w:type="dxa"/>
          </w:tcPr>
          <w:p w14:paraId="5B9BCD4B" w14:textId="6FF72EB6" w:rsidR="000A70A3" w:rsidRPr="00161135" w:rsidRDefault="000A70A3" w:rsidP="000A70A3">
            <w:pPr>
              <w:rPr>
                <w:b/>
                <w:bCs/>
              </w:rPr>
            </w:pPr>
            <w:r w:rsidRPr="00161135">
              <w:rPr>
                <w:b/>
                <w:bCs/>
              </w:rPr>
              <w:t>Issue 1-4: applicability of validity check</w:t>
            </w:r>
          </w:p>
          <w:p w14:paraId="1234F88A" w14:textId="3776976C" w:rsidR="00AA3FC3" w:rsidRPr="00AA3FC3" w:rsidRDefault="00AA3FC3" w:rsidP="00AA3FC3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AA3FC3">
              <w:rPr>
                <w:rFonts w:eastAsia="Times New Roman" w:cs="Times New Roman"/>
                <w:color w:val="000000"/>
                <w:szCs w:val="20"/>
                <w:lang w:val="en-US" w:eastAsia="en-GB"/>
              </w:rPr>
              <w:t>FFS:</w:t>
            </w:r>
          </w:p>
          <w:p w14:paraId="152F744B" w14:textId="77777777" w:rsidR="00AA3FC3" w:rsidRPr="00AA3FC3" w:rsidRDefault="00AA3FC3" w:rsidP="00AA3FC3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AA3FC3">
              <w:rPr>
                <w:rFonts w:eastAsia="Times New Roman" w:cs="Times New Roman"/>
                <w:b/>
                <w:bCs/>
                <w:color w:val="000000"/>
                <w:szCs w:val="20"/>
                <w:lang w:val="en-US" w:eastAsia="en-GB"/>
              </w:rPr>
              <w:t>Option 1:</w:t>
            </w:r>
            <w:r w:rsidRPr="00AA3FC3">
              <w:rPr>
                <w:rFonts w:eastAsia="Times New Roman" w:cs="Times New Roman"/>
                <w:color w:val="000000"/>
                <w:szCs w:val="20"/>
                <w:lang w:val="en-US" w:eastAsia="en-GB"/>
              </w:rPr>
              <w:t xml:space="preserve"> It is up to UE implementation whether to perform validity check for measurement which was performed during CONNECTED mode before UE enters IDLE/INACTIVE mode.</w:t>
            </w:r>
          </w:p>
          <w:p w14:paraId="0053BB6A" w14:textId="44DD0FB4" w:rsidR="009502F4" w:rsidRPr="00161135" w:rsidRDefault="00AA3FC3" w:rsidP="00161135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AA3FC3">
              <w:rPr>
                <w:rFonts w:eastAsia="Times New Roman" w:cs="Times New Roman"/>
                <w:b/>
                <w:bCs/>
                <w:color w:val="000000"/>
                <w:szCs w:val="20"/>
                <w:lang w:val="en-US" w:eastAsia="en-GB"/>
              </w:rPr>
              <w:t>Option 2:</w:t>
            </w:r>
            <w:r w:rsidRPr="00AA3FC3">
              <w:rPr>
                <w:rFonts w:eastAsia="Times New Roman" w:cs="Times New Roman"/>
                <w:color w:val="000000"/>
                <w:szCs w:val="20"/>
                <w:lang w:val="en-US" w:eastAsia="en-GB"/>
              </w:rPr>
              <w:t xml:space="preserve"> </w:t>
            </w:r>
            <w:bookmarkStart w:id="5" w:name="_Hlk166486466"/>
            <w:r w:rsidRPr="00AA3FC3">
              <w:rPr>
                <w:rFonts w:eastAsia="Times New Roman" w:cs="Times New Roman"/>
                <w:color w:val="000000"/>
                <w:szCs w:val="20"/>
                <w:lang w:val="en-US" w:eastAsia="en-GB"/>
              </w:rPr>
              <w:t>UE is not allowed to perform validity check for measurement which was performed during CONNECTED</w:t>
            </w:r>
            <w:bookmarkEnd w:id="5"/>
            <w:r w:rsidRPr="00AA3FC3">
              <w:rPr>
                <w:rFonts w:eastAsia="Times New Roman" w:cs="Times New Roman"/>
                <w:color w:val="000000"/>
                <w:szCs w:val="20"/>
                <w:lang w:val="en-US" w:eastAsia="en-GB"/>
              </w:rPr>
              <w:t xml:space="preserve"> mode before UE enters IDLE/INACTIVE mode.</w:t>
            </w:r>
          </w:p>
        </w:tc>
      </w:tr>
    </w:tbl>
    <w:p w14:paraId="302A8E61" w14:textId="77777777" w:rsidR="0069594B" w:rsidRPr="00161135" w:rsidRDefault="0069594B" w:rsidP="00AA3FC3"/>
    <w:p w14:paraId="05A00CDE" w14:textId="297B4DA6" w:rsidR="00496174" w:rsidRDefault="00816B9E" w:rsidP="00477D23">
      <w:r w:rsidRPr="00161135">
        <w:t>The issue is related to the</w:t>
      </w:r>
      <w:r w:rsidR="00F3146C" w:rsidRPr="00161135">
        <w:rPr>
          <w:rFonts w:eastAsia="SimSun" w:cs="Times New Roman"/>
          <w:i/>
          <w:iCs/>
          <w:szCs w:val="20"/>
          <w:lang w:val="en-US"/>
        </w:rPr>
        <w:t xml:space="preserve"> </w:t>
      </w:r>
      <w:proofErr w:type="spellStart"/>
      <w:r w:rsidR="00132A5E" w:rsidRPr="00161135">
        <w:rPr>
          <w:i/>
          <w:iCs/>
        </w:rPr>
        <w:t>MeasIdle</w:t>
      </w:r>
      <w:proofErr w:type="spellEnd"/>
      <w:r w:rsidR="00132A5E" w:rsidRPr="00161135">
        <w:rPr>
          <w:i/>
          <w:iCs/>
        </w:rPr>
        <w:t>/</w:t>
      </w:r>
      <w:proofErr w:type="spellStart"/>
      <w:r w:rsidR="00132A5E" w:rsidRPr="00161135">
        <w:rPr>
          <w:i/>
          <w:iCs/>
        </w:rPr>
        <w:t>ReselectionValidityDuration</w:t>
      </w:r>
      <w:proofErr w:type="spellEnd"/>
      <w:r w:rsidR="00132A5E" w:rsidRPr="00161135">
        <w:t xml:space="preserve"> </w:t>
      </w:r>
      <w:r w:rsidRPr="00161135">
        <w:t xml:space="preserve">value configuration. As the </w:t>
      </w:r>
      <w:r w:rsidR="00496174" w:rsidRPr="00161135">
        <w:rPr>
          <w:i/>
          <w:iCs/>
          <w:lang w:val="en-US"/>
        </w:rPr>
        <w:t>ValidityDuration</w:t>
      </w:r>
      <w:r w:rsidR="00496174" w:rsidRPr="00161135">
        <w:t xml:space="preserve"> </w:t>
      </w:r>
      <w:r w:rsidRPr="00161135">
        <w:t>value</w:t>
      </w:r>
      <w:r w:rsidR="00E76D8B" w:rsidRPr="00161135">
        <w:t xml:space="preserve"> </w:t>
      </w:r>
      <w:r w:rsidRPr="00161135">
        <w:t>can be configured from 5s to 100s</w:t>
      </w:r>
      <w:r w:rsidR="00157438" w:rsidRPr="00161135">
        <w:t xml:space="preserve"> and the measurements are needed</w:t>
      </w:r>
      <w:r w:rsidR="00157438">
        <w:t xml:space="preserve"> to be performed within</w:t>
      </w:r>
      <w:r w:rsidR="004F7F6F">
        <w:t xml:space="preserve"> the configured time</w:t>
      </w:r>
      <w:r w:rsidR="00456E08">
        <w:t>. Hence,</w:t>
      </w:r>
      <w:r w:rsidR="00157438">
        <w:t xml:space="preserve"> </w:t>
      </w:r>
      <w:r>
        <w:t xml:space="preserve">it is a likely scenario that </w:t>
      </w:r>
      <w:r w:rsidR="00E76D8B">
        <w:t xml:space="preserve">the measurements performed within </w:t>
      </w:r>
      <w:r w:rsidR="007D2C98">
        <w:t>v</w:t>
      </w:r>
      <w:r w:rsidR="00E76D8B">
        <w:t>alidity</w:t>
      </w:r>
      <w:r w:rsidR="007D2C98">
        <w:t xml:space="preserve"> d</w:t>
      </w:r>
      <w:r w:rsidR="00E76D8B">
        <w:t xml:space="preserve">uration </w:t>
      </w:r>
      <w:r>
        <w:t xml:space="preserve">can extend to </w:t>
      </w:r>
      <w:r w:rsidR="007D2C98">
        <w:t>RRC-C</w:t>
      </w:r>
      <w:r>
        <w:t>onnected mode</w:t>
      </w:r>
      <w:r w:rsidR="004C03B9">
        <w:t xml:space="preserve"> </w:t>
      </w:r>
      <w:r w:rsidR="007D2C98">
        <w:t>(</w:t>
      </w:r>
      <w:r w:rsidR="004C03B9">
        <w:t>before the UE entered idle/inactive mode</w:t>
      </w:r>
      <w:r w:rsidR="007D2C98">
        <w:t>)</w:t>
      </w:r>
      <w:r>
        <w:t xml:space="preserve">. </w:t>
      </w:r>
    </w:p>
    <w:p w14:paraId="562E14E1" w14:textId="662A4E00" w:rsidR="00496174" w:rsidRDefault="00496174" w:rsidP="00496174">
      <w:pPr>
        <w:pStyle w:val="RAN4observation0"/>
      </w:pPr>
      <w:bookmarkStart w:id="6" w:name="_Toc166509644"/>
      <w:r>
        <w:t xml:space="preserve">Measurements performed within </w:t>
      </w:r>
      <w:proofErr w:type="spellStart"/>
      <w:r w:rsidRPr="00F3146C">
        <w:rPr>
          <w:i/>
          <w:iCs/>
          <w:lang w:val="en-US"/>
        </w:rPr>
        <w:t>measIdleValidityDuration</w:t>
      </w:r>
      <w:proofErr w:type="spellEnd"/>
      <w:r>
        <w:rPr>
          <w:i/>
          <w:iCs/>
          <w:lang w:val="en-US"/>
        </w:rPr>
        <w:t xml:space="preserve"> or </w:t>
      </w:r>
      <w:proofErr w:type="spellStart"/>
      <w:r w:rsidRPr="00496174">
        <w:rPr>
          <w:i/>
          <w:iCs/>
          <w:lang w:val="en-US"/>
        </w:rPr>
        <w:t>measReselectionValidityDuration</w:t>
      </w:r>
      <w:proofErr w:type="spellEnd"/>
      <w:r>
        <w:rPr>
          <w:i/>
          <w:iCs/>
          <w:lang w:val="en-US"/>
        </w:rPr>
        <w:t xml:space="preserve"> </w:t>
      </w:r>
      <w:r w:rsidR="004B153A" w:rsidRPr="004B153A">
        <w:rPr>
          <w:lang w:val="en-US"/>
        </w:rPr>
        <w:t>can include measurements performed in the connected mode</w:t>
      </w:r>
      <w:r w:rsidR="004C03B9">
        <w:rPr>
          <w:lang w:val="en-US"/>
        </w:rPr>
        <w:t xml:space="preserve"> before the UE entered idle/inactive mode</w:t>
      </w:r>
      <w:r w:rsidR="004B153A">
        <w:rPr>
          <w:lang w:val="en-US"/>
        </w:rPr>
        <w:t xml:space="preserve">. Especially when the value of </w:t>
      </w:r>
      <w:r w:rsidR="004B153A" w:rsidRPr="004B153A">
        <w:rPr>
          <w:i/>
          <w:iCs/>
          <w:lang w:val="en-US"/>
        </w:rPr>
        <w:t>ValidityDuration</w:t>
      </w:r>
      <w:r w:rsidR="004B153A">
        <w:rPr>
          <w:lang w:val="en-US"/>
        </w:rPr>
        <w:t xml:space="preserve"> is long</w:t>
      </w:r>
      <w:r w:rsidR="007D2C98">
        <w:rPr>
          <w:lang w:val="en-US"/>
        </w:rPr>
        <w:t xml:space="preserve"> and/or idle/inactive period is short</w:t>
      </w:r>
      <w:r w:rsidR="004B153A" w:rsidRPr="004B153A">
        <w:rPr>
          <w:lang w:val="en-US"/>
        </w:rPr>
        <w:t>.</w:t>
      </w:r>
      <w:bookmarkEnd w:id="6"/>
      <w:r w:rsidR="004B153A">
        <w:rPr>
          <w:i/>
          <w:iCs/>
          <w:lang w:val="en-US"/>
        </w:rPr>
        <w:t xml:space="preserve"> </w:t>
      </w:r>
    </w:p>
    <w:p w14:paraId="0AEFE7E5" w14:textId="1B9F1DD6" w:rsidR="00816B9E" w:rsidRPr="00F64628" w:rsidRDefault="00477D23" w:rsidP="00477D23">
      <w:r>
        <w:t xml:space="preserve">We don’t see any reason to revert </w:t>
      </w:r>
      <w:r w:rsidR="00161135">
        <w:t xml:space="preserve">the previous </w:t>
      </w:r>
      <w:r>
        <w:t xml:space="preserve">agreement, but we think that it is worth clarifying that the measurements </w:t>
      </w:r>
      <w:r w:rsidR="009948B8">
        <w:t xml:space="preserve">that are reported as early measurements during connection setup </w:t>
      </w:r>
      <w:r>
        <w:t xml:space="preserve">may also be performed in the connected mode. </w:t>
      </w:r>
      <w:r w:rsidR="004B153A">
        <w:t xml:space="preserve">The following figure illustrates this scenario. </w:t>
      </w:r>
    </w:p>
    <w:p w14:paraId="309FF8CF" w14:textId="02D06363" w:rsidR="00816B9E" w:rsidRDefault="00A354F8" w:rsidP="00816B9E">
      <w:pPr>
        <w:jc w:val="center"/>
      </w:pPr>
      <w:r>
        <w:object w:dxaOrig="7755" w:dyaOrig="1906" w14:anchorId="0FF5C5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pt;height:95.65pt" o:ole="">
            <v:imagedata r:id="rId8" o:title=""/>
          </v:shape>
          <o:OLEObject Type="Embed" ProgID="Visio.Drawing.15" ShapeID="_x0000_i1025" DrawAspect="Content" ObjectID="_1777123941" r:id="rId9"/>
        </w:object>
      </w:r>
    </w:p>
    <w:p w14:paraId="0418F505" w14:textId="2CD4DDA9" w:rsidR="00816B9E" w:rsidRDefault="00816B9E" w:rsidP="00816B9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2FC2">
        <w:rPr>
          <w:noProof/>
        </w:rPr>
        <w:t>1</w:t>
      </w:r>
      <w:r>
        <w:rPr>
          <w:noProof/>
        </w:rPr>
        <w:fldChar w:fldCharType="end"/>
      </w:r>
      <w:r>
        <w:t>:</w:t>
      </w:r>
      <w:r w:rsidR="00132A5E">
        <w:t>MeasIdle/</w:t>
      </w:r>
      <w:proofErr w:type="spellStart"/>
      <w:r w:rsidR="00132A5E">
        <w:t>ReselectionValidityDuration</w:t>
      </w:r>
      <w:proofErr w:type="spellEnd"/>
      <w:r>
        <w:t xml:space="preserve"> value is longer than the UE stays in IDLE/INACTIVE </w:t>
      </w:r>
      <w:proofErr w:type="gramStart"/>
      <w:r>
        <w:t>mode</w:t>
      </w:r>
      <w:proofErr w:type="gramEnd"/>
    </w:p>
    <w:p w14:paraId="7ABD8C96" w14:textId="5772BC97" w:rsidR="008E4C37" w:rsidRPr="008E4C37" w:rsidRDefault="004B153A" w:rsidP="00364871">
      <w:r>
        <w:lastRenderedPageBreak/>
        <w:t>From measurement accuracy point of view, the</w:t>
      </w:r>
      <w:r w:rsidR="00D446E6">
        <w:t xml:space="preserve"> connected mode measurements are more accurate than idle</w:t>
      </w:r>
      <w:r w:rsidR="007D2C98">
        <w:t>/</w:t>
      </w:r>
      <w:proofErr w:type="gramStart"/>
      <w:r w:rsidR="007D2C98">
        <w:t>inactive</w:t>
      </w:r>
      <w:r w:rsidR="00D446E6">
        <w:t>-mode</w:t>
      </w:r>
      <w:proofErr w:type="gramEnd"/>
      <w:r w:rsidR="00D446E6">
        <w:t xml:space="preserve"> so there should be no problem for UEs to report them, if UE has such measurements. Furthermore, there is no reason to limit </w:t>
      </w:r>
      <w:r w:rsidR="00586B4A">
        <w:t xml:space="preserve">such measurement reporting. </w:t>
      </w:r>
      <w:r>
        <w:t xml:space="preserve"> </w:t>
      </w:r>
    </w:p>
    <w:p w14:paraId="129E4D64" w14:textId="19A5F410" w:rsidR="00586B4A" w:rsidRDefault="008E4C37" w:rsidP="00586B4A">
      <w:pPr>
        <w:pStyle w:val="RAN4proposal"/>
        <w:rPr>
          <w:iCs w:val="0"/>
          <w:lang w:val="en-US"/>
        </w:rPr>
      </w:pPr>
      <w:bookmarkStart w:id="7" w:name="_Toc166509645"/>
      <w:r>
        <w:t>For all configured</w:t>
      </w:r>
      <w:r w:rsidR="004F2FC2">
        <w:t xml:space="preserve"> </w:t>
      </w:r>
      <w:r w:rsidR="004F2FC2" w:rsidRPr="004F2FC2">
        <w:rPr>
          <w:i/>
          <w:lang w:val="en-US"/>
        </w:rPr>
        <w:t>measIdleCarrierListNR-r16</w:t>
      </w:r>
      <w:r w:rsidR="004F2FC2">
        <w:rPr>
          <w:i/>
          <w:lang w:val="en-US"/>
        </w:rPr>
        <w:t xml:space="preserve">, </w:t>
      </w:r>
      <w:r w:rsidR="004F2FC2" w:rsidRPr="004F2FC2">
        <w:rPr>
          <w:i/>
          <w:lang w:val="en-US"/>
        </w:rPr>
        <w:t>measIdleCarrierListEUTRA-r16</w:t>
      </w:r>
      <w:r w:rsidR="004F2FC2">
        <w:rPr>
          <w:i/>
          <w:lang w:val="en-US"/>
        </w:rPr>
        <w:t xml:space="preserve">, </w:t>
      </w:r>
      <w:r w:rsidR="004F2FC2" w:rsidRPr="004F2FC2">
        <w:rPr>
          <w:i/>
          <w:lang w:val="en-US"/>
        </w:rPr>
        <w:t>measReselectionCarrierListNR-r18</w:t>
      </w:r>
      <w:r>
        <w:t xml:space="preserve"> measurements</w:t>
      </w:r>
      <w:r w:rsidR="004F2FC2">
        <w:t xml:space="preserve">: </w:t>
      </w:r>
      <w:r w:rsidR="007E43E0">
        <w:t>A</w:t>
      </w:r>
      <w:r>
        <w:t>, a</w:t>
      </w:r>
      <w:r w:rsidR="00586B4A">
        <w:t xml:space="preserve">s long as the measurements are performed within the </w:t>
      </w:r>
      <w:proofErr w:type="spellStart"/>
      <w:r w:rsidR="00DD69D8" w:rsidRPr="00F3146C">
        <w:rPr>
          <w:i/>
          <w:lang w:val="en-US"/>
        </w:rPr>
        <w:t>measIdleValidityDuration</w:t>
      </w:r>
      <w:proofErr w:type="spellEnd"/>
      <w:r w:rsidR="00DD69D8">
        <w:rPr>
          <w:i/>
          <w:lang w:val="en-US"/>
        </w:rPr>
        <w:t xml:space="preserve"> </w:t>
      </w:r>
      <w:r w:rsidR="00DD69D8" w:rsidRPr="00DD69D8">
        <w:rPr>
          <w:iCs w:val="0"/>
          <w:lang w:val="en-US"/>
        </w:rPr>
        <w:t>or</w:t>
      </w:r>
      <w:r w:rsidR="00DD69D8">
        <w:rPr>
          <w:i/>
          <w:lang w:val="en-US"/>
        </w:rPr>
        <w:t xml:space="preserve"> </w:t>
      </w:r>
      <w:proofErr w:type="spellStart"/>
      <w:r w:rsidR="00DD69D8" w:rsidRPr="00496174">
        <w:rPr>
          <w:i/>
          <w:lang w:val="en-US"/>
        </w:rPr>
        <w:t>measReselectionValidityDuration</w:t>
      </w:r>
      <w:proofErr w:type="spellEnd"/>
      <w:r w:rsidR="00DD69D8">
        <w:rPr>
          <w:i/>
          <w:lang w:val="en-US"/>
        </w:rPr>
        <w:t xml:space="preserve">, </w:t>
      </w:r>
      <w:r w:rsidR="00DD69D8" w:rsidRPr="00DD69D8">
        <w:rPr>
          <w:iCs w:val="0"/>
          <w:lang w:val="en-US"/>
        </w:rPr>
        <w:t>the measurements are considered valid</w:t>
      </w:r>
      <w:r w:rsidR="00DD69D8">
        <w:rPr>
          <w:iCs w:val="0"/>
          <w:lang w:val="en-US"/>
        </w:rPr>
        <w:t>.</w:t>
      </w:r>
      <w:bookmarkEnd w:id="7"/>
      <w:r w:rsidR="00DD69D8">
        <w:rPr>
          <w:iCs w:val="0"/>
          <w:lang w:val="en-US"/>
        </w:rPr>
        <w:t xml:space="preserve"> </w:t>
      </w:r>
    </w:p>
    <w:p w14:paraId="5A660161" w14:textId="7A3E84E2" w:rsidR="00161135" w:rsidRDefault="00161135" w:rsidP="00161135">
      <w:pPr>
        <w:rPr>
          <w:lang w:val="en-US"/>
        </w:rPr>
      </w:pPr>
      <w:r>
        <w:rPr>
          <w:lang w:val="en-US"/>
        </w:rPr>
        <w:t xml:space="preserve">Regarding the option 2, it is limiting </w:t>
      </w:r>
      <w:r w:rsidR="004D3081">
        <w:rPr>
          <w:lang w:val="en-US"/>
        </w:rPr>
        <w:t>on how UEs should implement the rel-18 measurements. We don’t need any need for such limitation</w:t>
      </w:r>
      <w:r w:rsidR="0068517E">
        <w:rPr>
          <w:lang w:val="en-US"/>
        </w:rPr>
        <w:t xml:space="preserve">. </w:t>
      </w:r>
    </w:p>
    <w:p w14:paraId="6D896A17" w14:textId="34FEF9D0" w:rsidR="002E273B" w:rsidRPr="00770CB7" w:rsidRDefault="002E5AC5" w:rsidP="003F2EA5">
      <w:pPr>
        <w:pStyle w:val="RAN4observation0"/>
        <w:rPr>
          <w:lang w:val="en-US"/>
        </w:rPr>
      </w:pPr>
      <w:bookmarkStart w:id="8" w:name="_Toc166509646"/>
      <w:r>
        <w:rPr>
          <w:lang w:val="en-US"/>
        </w:rPr>
        <w:t>Option 2</w:t>
      </w:r>
      <w:r w:rsidR="003F2EA5">
        <w:rPr>
          <w:lang w:val="en-US"/>
        </w:rPr>
        <w:t xml:space="preserve"> (i.e., </w:t>
      </w:r>
      <w:r w:rsidR="003F2EA5" w:rsidRPr="003F2EA5">
        <w:rPr>
          <w:lang w:val="en-US"/>
        </w:rPr>
        <w:t>UE is not allowed to perform validity check for measurement which was performed during CONNECTED</w:t>
      </w:r>
      <w:r w:rsidR="003F2EA5">
        <w:rPr>
          <w:lang w:val="en-US"/>
        </w:rPr>
        <w:t>)</w:t>
      </w:r>
      <w:r>
        <w:rPr>
          <w:lang w:val="en-US"/>
        </w:rPr>
        <w:t xml:space="preserve"> is limiting UE implementations on how UEs handle the measurement </w:t>
      </w:r>
      <w:r w:rsidR="00B77983">
        <w:rPr>
          <w:lang w:val="en-US"/>
        </w:rPr>
        <w:t>transitions.</w:t>
      </w:r>
      <w:bookmarkEnd w:id="8"/>
      <w:r w:rsidR="00B77983">
        <w:rPr>
          <w:lang w:val="en-US"/>
        </w:rPr>
        <w:t xml:space="preserve"> </w:t>
      </w:r>
      <w:bookmarkStart w:id="9" w:name="_Toc116995848"/>
    </w:p>
    <w:p w14:paraId="304B63BA" w14:textId="6B1DB3D9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9"/>
    </w:p>
    <w:p w14:paraId="5AF60E8B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3E70D615" w14:textId="1D4FB648" w:rsidR="004F2FC2" w:rsidRDefault="00A4355E">
      <w:pPr>
        <w:pStyle w:val="TOC4"/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66509644" w:history="1">
        <w:r w:rsidR="004F2FC2" w:rsidRPr="003C5613">
          <w:rPr>
            <w:rStyle w:val="Hyperlink"/>
            <w:b/>
            <w:noProof/>
          </w:rPr>
          <w:t>Observation 1:</w:t>
        </w:r>
        <w:r w:rsidR="004F2FC2" w:rsidRPr="003C5613">
          <w:rPr>
            <w:rStyle w:val="Hyperlink"/>
            <w:noProof/>
          </w:rPr>
          <w:t xml:space="preserve"> Measurements performed within </w:t>
        </w:r>
        <w:r w:rsidR="004F2FC2" w:rsidRPr="003C5613">
          <w:rPr>
            <w:rStyle w:val="Hyperlink"/>
            <w:i/>
            <w:iCs/>
            <w:noProof/>
            <w:lang w:val="en-US"/>
          </w:rPr>
          <w:t xml:space="preserve">measIdleValidityDuration or measReselectionValidityDuration </w:t>
        </w:r>
        <w:r w:rsidR="004F2FC2" w:rsidRPr="003C5613">
          <w:rPr>
            <w:rStyle w:val="Hyperlink"/>
            <w:noProof/>
            <w:lang w:val="en-US"/>
          </w:rPr>
          <w:t xml:space="preserve">can include measurements performed in the connected mode before the UE entered idle/inactive mode. Especially when the value of </w:t>
        </w:r>
        <w:r w:rsidR="004F2FC2" w:rsidRPr="003C5613">
          <w:rPr>
            <w:rStyle w:val="Hyperlink"/>
            <w:i/>
            <w:iCs/>
            <w:noProof/>
            <w:lang w:val="en-US"/>
          </w:rPr>
          <w:t>ValidityDuration</w:t>
        </w:r>
        <w:r w:rsidR="004F2FC2" w:rsidRPr="003C5613">
          <w:rPr>
            <w:rStyle w:val="Hyperlink"/>
            <w:noProof/>
            <w:lang w:val="en-US"/>
          </w:rPr>
          <w:t xml:space="preserve"> is long and/or idle/inactive period is short.</w:t>
        </w:r>
      </w:hyperlink>
    </w:p>
    <w:p w14:paraId="09D1C989" w14:textId="180F71EE" w:rsidR="004F2FC2" w:rsidRDefault="004F2F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509645" w:history="1">
        <w:r w:rsidRPr="003C5613">
          <w:rPr>
            <w:rStyle w:val="Hyperlink"/>
            <w:noProof/>
            <w:lang w:val="en-US"/>
          </w:rPr>
          <w:t>Proposal 1:</w:t>
        </w:r>
        <w:r w:rsidRPr="003C5613">
          <w:rPr>
            <w:rStyle w:val="Hyperlink"/>
            <w:noProof/>
          </w:rPr>
          <w:t xml:space="preserve"> For all configured </w:t>
        </w:r>
        <w:r w:rsidRPr="003C5613">
          <w:rPr>
            <w:rStyle w:val="Hyperlink"/>
            <w:i/>
            <w:noProof/>
            <w:lang w:val="en-US"/>
          </w:rPr>
          <w:t>measIdleCarrierListNR-r16, measIdleCarrierListEUTRA-r16, measReselectionCarrierListNR-r18</w:t>
        </w:r>
        <w:r w:rsidRPr="003C5613">
          <w:rPr>
            <w:rStyle w:val="Hyperlink"/>
            <w:noProof/>
          </w:rPr>
          <w:t xml:space="preserve"> measurements: A, as long as the measurements are performed within the </w:t>
        </w:r>
        <w:r w:rsidRPr="003C5613">
          <w:rPr>
            <w:rStyle w:val="Hyperlink"/>
            <w:i/>
            <w:noProof/>
            <w:lang w:val="en-US"/>
          </w:rPr>
          <w:t xml:space="preserve">measIdleValidityDuration </w:t>
        </w:r>
        <w:r w:rsidRPr="003C5613">
          <w:rPr>
            <w:rStyle w:val="Hyperlink"/>
            <w:noProof/>
            <w:lang w:val="en-US"/>
          </w:rPr>
          <w:t>or</w:t>
        </w:r>
        <w:r w:rsidRPr="003C5613">
          <w:rPr>
            <w:rStyle w:val="Hyperlink"/>
            <w:i/>
            <w:noProof/>
            <w:lang w:val="en-US"/>
          </w:rPr>
          <w:t xml:space="preserve"> measReselectionValidityDuration, </w:t>
        </w:r>
        <w:r w:rsidRPr="003C5613">
          <w:rPr>
            <w:rStyle w:val="Hyperlink"/>
            <w:noProof/>
            <w:lang w:val="en-US"/>
          </w:rPr>
          <w:t>the measurements are considered valid.</w:t>
        </w:r>
      </w:hyperlink>
    </w:p>
    <w:p w14:paraId="502D4172" w14:textId="436527A0" w:rsidR="004F2FC2" w:rsidRDefault="004F2FC2">
      <w:pPr>
        <w:pStyle w:val="TOC4"/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hyperlink w:anchor="_Toc166509646" w:history="1">
        <w:r w:rsidRPr="003C5613">
          <w:rPr>
            <w:rStyle w:val="Hyperlink"/>
            <w:b/>
            <w:noProof/>
            <w:lang w:val="en-US"/>
          </w:rPr>
          <w:t>Observation 2:</w:t>
        </w:r>
        <w:r w:rsidRPr="003C5613">
          <w:rPr>
            <w:rStyle w:val="Hyperlink"/>
            <w:noProof/>
            <w:lang w:val="en-US"/>
          </w:rPr>
          <w:t xml:space="preserve"> Option 2 (i.e., UE is not allowed to perform validity check for measurement which was performed during CONNECTED) is limiting UE implementations on how UEs handle the measurement transitions.</w:t>
        </w:r>
      </w:hyperlink>
    </w:p>
    <w:p w14:paraId="529EF61D" w14:textId="7334807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0" w:name="_Toc116995849"/>
    </w:p>
    <w:bookmarkEnd w:id="10"/>
    <w:p w14:paraId="41359E1F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B01C2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AB693" w14:textId="77777777" w:rsidR="00B01C26" w:rsidRDefault="00B01C26" w:rsidP="00001C9B">
      <w:pPr>
        <w:spacing w:after="0" w:line="240" w:lineRule="auto"/>
      </w:pPr>
      <w:r>
        <w:separator/>
      </w:r>
    </w:p>
  </w:endnote>
  <w:endnote w:type="continuationSeparator" w:id="0">
    <w:p w14:paraId="5AAFB1CD" w14:textId="77777777" w:rsidR="00B01C26" w:rsidRDefault="00B01C26" w:rsidP="00001C9B">
      <w:pPr>
        <w:spacing w:after="0" w:line="240" w:lineRule="auto"/>
      </w:pPr>
      <w:r>
        <w:continuationSeparator/>
      </w:r>
    </w:p>
  </w:endnote>
  <w:endnote w:type="continuationNotice" w:id="1">
    <w:p w14:paraId="6BDB7EDA" w14:textId="77777777" w:rsidR="00B01C26" w:rsidRDefault="00B01C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0BAFA" w14:textId="77777777" w:rsidR="00B01C26" w:rsidRDefault="00B01C26" w:rsidP="00001C9B">
      <w:pPr>
        <w:spacing w:after="0" w:line="240" w:lineRule="auto"/>
      </w:pPr>
      <w:r>
        <w:separator/>
      </w:r>
    </w:p>
  </w:footnote>
  <w:footnote w:type="continuationSeparator" w:id="0">
    <w:p w14:paraId="3DC73ADF" w14:textId="77777777" w:rsidR="00B01C26" w:rsidRDefault="00B01C26" w:rsidP="00001C9B">
      <w:pPr>
        <w:spacing w:after="0" w:line="240" w:lineRule="auto"/>
      </w:pPr>
      <w:r>
        <w:continuationSeparator/>
      </w:r>
    </w:p>
  </w:footnote>
  <w:footnote w:type="continuationNotice" w:id="1">
    <w:p w14:paraId="36CE554F" w14:textId="77777777" w:rsidR="00B01C26" w:rsidRDefault="00B01C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636C7"/>
    <w:multiLevelType w:val="multilevel"/>
    <w:tmpl w:val="63F8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249E9"/>
    <w:multiLevelType w:val="multilevel"/>
    <w:tmpl w:val="5C88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8F07F1"/>
    <w:multiLevelType w:val="multilevel"/>
    <w:tmpl w:val="C85C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A17939"/>
    <w:multiLevelType w:val="multilevel"/>
    <w:tmpl w:val="C7406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C46087"/>
    <w:multiLevelType w:val="multilevel"/>
    <w:tmpl w:val="E05CA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A6F2E"/>
    <w:multiLevelType w:val="multilevel"/>
    <w:tmpl w:val="FA38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11"/>
  </w:num>
  <w:num w:numId="3" w16cid:durableId="1792749823">
    <w:abstractNumId w:val="15"/>
  </w:num>
  <w:num w:numId="4" w16cid:durableId="517735681">
    <w:abstractNumId w:val="9"/>
  </w:num>
  <w:num w:numId="5" w16cid:durableId="1142041724">
    <w:abstractNumId w:val="18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19"/>
  </w:num>
  <w:num w:numId="16" w16cid:durableId="516113510">
    <w:abstractNumId w:val="6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6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399861016">
    <w:abstractNumId w:val="8"/>
  </w:num>
  <w:num w:numId="28" w16cid:durableId="188613577">
    <w:abstractNumId w:val="1"/>
  </w:num>
  <w:num w:numId="29" w16cid:durableId="1636179071">
    <w:abstractNumId w:val="10"/>
  </w:num>
  <w:num w:numId="30" w16cid:durableId="660887903">
    <w:abstractNumId w:val="5"/>
  </w:num>
  <w:num w:numId="31" w16cid:durableId="1458378352">
    <w:abstractNumId w:val="4"/>
  </w:num>
  <w:num w:numId="32" w16cid:durableId="5848020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80BB3"/>
    <w:rsid w:val="00001C9B"/>
    <w:rsid w:val="000040DC"/>
    <w:rsid w:val="00011784"/>
    <w:rsid w:val="000151EF"/>
    <w:rsid w:val="000239F5"/>
    <w:rsid w:val="00035F1E"/>
    <w:rsid w:val="00072CCA"/>
    <w:rsid w:val="0008612A"/>
    <w:rsid w:val="00090E18"/>
    <w:rsid w:val="000A10BC"/>
    <w:rsid w:val="000A70A3"/>
    <w:rsid w:val="000A7F53"/>
    <w:rsid w:val="000B0056"/>
    <w:rsid w:val="000C3C7B"/>
    <w:rsid w:val="000D0F93"/>
    <w:rsid w:val="000F351D"/>
    <w:rsid w:val="001008B8"/>
    <w:rsid w:val="00106416"/>
    <w:rsid w:val="00110481"/>
    <w:rsid w:val="001127C9"/>
    <w:rsid w:val="00114498"/>
    <w:rsid w:val="00115B88"/>
    <w:rsid w:val="00132A5E"/>
    <w:rsid w:val="00132F6A"/>
    <w:rsid w:val="00133913"/>
    <w:rsid w:val="00140221"/>
    <w:rsid w:val="00157339"/>
    <w:rsid w:val="00157438"/>
    <w:rsid w:val="00161135"/>
    <w:rsid w:val="001642FC"/>
    <w:rsid w:val="0016496B"/>
    <w:rsid w:val="001743E2"/>
    <w:rsid w:val="001745F8"/>
    <w:rsid w:val="001838CF"/>
    <w:rsid w:val="001868EE"/>
    <w:rsid w:val="001A3BA4"/>
    <w:rsid w:val="001A6D1F"/>
    <w:rsid w:val="001A7E7C"/>
    <w:rsid w:val="001B1EA8"/>
    <w:rsid w:val="001E30F6"/>
    <w:rsid w:val="00212076"/>
    <w:rsid w:val="00217EE5"/>
    <w:rsid w:val="00235F5C"/>
    <w:rsid w:val="00257FA3"/>
    <w:rsid w:val="00277B56"/>
    <w:rsid w:val="00282A74"/>
    <w:rsid w:val="002849D4"/>
    <w:rsid w:val="002A19F5"/>
    <w:rsid w:val="002B4922"/>
    <w:rsid w:val="002B50E1"/>
    <w:rsid w:val="002B69F3"/>
    <w:rsid w:val="002C22C3"/>
    <w:rsid w:val="002C2D19"/>
    <w:rsid w:val="002C3973"/>
    <w:rsid w:val="002D10FA"/>
    <w:rsid w:val="002D4C55"/>
    <w:rsid w:val="002E273B"/>
    <w:rsid w:val="002E5AC5"/>
    <w:rsid w:val="002E6DED"/>
    <w:rsid w:val="002F5373"/>
    <w:rsid w:val="00300956"/>
    <w:rsid w:val="0030769E"/>
    <w:rsid w:val="00317187"/>
    <w:rsid w:val="0032499A"/>
    <w:rsid w:val="003341F7"/>
    <w:rsid w:val="00347FEC"/>
    <w:rsid w:val="003509DF"/>
    <w:rsid w:val="003528A0"/>
    <w:rsid w:val="00356F45"/>
    <w:rsid w:val="00363037"/>
    <w:rsid w:val="00364871"/>
    <w:rsid w:val="00366B74"/>
    <w:rsid w:val="00381F95"/>
    <w:rsid w:val="003A710A"/>
    <w:rsid w:val="003B659E"/>
    <w:rsid w:val="003C08E5"/>
    <w:rsid w:val="003C275E"/>
    <w:rsid w:val="003C4FDE"/>
    <w:rsid w:val="003E23F6"/>
    <w:rsid w:val="003E58DF"/>
    <w:rsid w:val="003F2EA5"/>
    <w:rsid w:val="00404C4C"/>
    <w:rsid w:val="0041423F"/>
    <w:rsid w:val="00414F81"/>
    <w:rsid w:val="00436A0F"/>
    <w:rsid w:val="00437150"/>
    <w:rsid w:val="0043750A"/>
    <w:rsid w:val="00447577"/>
    <w:rsid w:val="00456E08"/>
    <w:rsid w:val="004732E9"/>
    <w:rsid w:val="00477D23"/>
    <w:rsid w:val="004854BB"/>
    <w:rsid w:val="00494493"/>
    <w:rsid w:val="00496174"/>
    <w:rsid w:val="00496606"/>
    <w:rsid w:val="004B153A"/>
    <w:rsid w:val="004B7C35"/>
    <w:rsid w:val="004C03B9"/>
    <w:rsid w:val="004D3081"/>
    <w:rsid w:val="004E1B90"/>
    <w:rsid w:val="004E5E66"/>
    <w:rsid w:val="004E7ADB"/>
    <w:rsid w:val="004F2FC2"/>
    <w:rsid w:val="004F7F6F"/>
    <w:rsid w:val="00503B4D"/>
    <w:rsid w:val="00504EE9"/>
    <w:rsid w:val="00514E4F"/>
    <w:rsid w:val="00521576"/>
    <w:rsid w:val="005250E6"/>
    <w:rsid w:val="00531437"/>
    <w:rsid w:val="00542D23"/>
    <w:rsid w:val="0054442C"/>
    <w:rsid w:val="00550285"/>
    <w:rsid w:val="00552F98"/>
    <w:rsid w:val="00562492"/>
    <w:rsid w:val="00572A20"/>
    <w:rsid w:val="005836F8"/>
    <w:rsid w:val="00586B4A"/>
    <w:rsid w:val="005918FA"/>
    <w:rsid w:val="00592A86"/>
    <w:rsid w:val="005A4B15"/>
    <w:rsid w:val="005B3029"/>
    <w:rsid w:val="005B4801"/>
    <w:rsid w:val="005B5011"/>
    <w:rsid w:val="005B73E3"/>
    <w:rsid w:val="005C23A4"/>
    <w:rsid w:val="005D1CDF"/>
    <w:rsid w:val="005D2BB7"/>
    <w:rsid w:val="005D6FFE"/>
    <w:rsid w:val="005E0547"/>
    <w:rsid w:val="005E61A8"/>
    <w:rsid w:val="005F6419"/>
    <w:rsid w:val="00601B4C"/>
    <w:rsid w:val="0060301D"/>
    <w:rsid w:val="0060543D"/>
    <w:rsid w:val="006104DD"/>
    <w:rsid w:val="006130B5"/>
    <w:rsid w:val="00614DD8"/>
    <w:rsid w:val="00617400"/>
    <w:rsid w:val="00626AFD"/>
    <w:rsid w:val="00630F12"/>
    <w:rsid w:val="00632D29"/>
    <w:rsid w:val="00664950"/>
    <w:rsid w:val="00683220"/>
    <w:rsid w:val="0068517E"/>
    <w:rsid w:val="00687FA0"/>
    <w:rsid w:val="006942C5"/>
    <w:rsid w:val="0069594B"/>
    <w:rsid w:val="006A3C11"/>
    <w:rsid w:val="006A5EA3"/>
    <w:rsid w:val="006B162E"/>
    <w:rsid w:val="006B7010"/>
    <w:rsid w:val="006C3095"/>
    <w:rsid w:val="006E1151"/>
    <w:rsid w:val="006E6311"/>
    <w:rsid w:val="007145FF"/>
    <w:rsid w:val="00715B2A"/>
    <w:rsid w:val="0072054A"/>
    <w:rsid w:val="00733B21"/>
    <w:rsid w:val="007450F1"/>
    <w:rsid w:val="00751515"/>
    <w:rsid w:val="00756811"/>
    <w:rsid w:val="007626B7"/>
    <w:rsid w:val="00770CB7"/>
    <w:rsid w:val="0078212B"/>
    <w:rsid w:val="00784DF6"/>
    <w:rsid w:val="00785232"/>
    <w:rsid w:val="007B186C"/>
    <w:rsid w:val="007C1696"/>
    <w:rsid w:val="007C3ED0"/>
    <w:rsid w:val="007C48C4"/>
    <w:rsid w:val="007C5971"/>
    <w:rsid w:val="007C7F72"/>
    <w:rsid w:val="007D1EAC"/>
    <w:rsid w:val="007D2C98"/>
    <w:rsid w:val="007E2162"/>
    <w:rsid w:val="007E42DC"/>
    <w:rsid w:val="007E43E0"/>
    <w:rsid w:val="007F54B9"/>
    <w:rsid w:val="00806A76"/>
    <w:rsid w:val="00811C9D"/>
    <w:rsid w:val="008161E2"/>
    <w:rsid w:val="00816B9E"/>
    <w:rsid w:val="00816C80"/>
    <w:rsid w:val="0081797B"/>
    <w:rsid w:val="00824F1B"/>
    <w:rsid w:val="00841830"/>
    <w:rsid w:val="00841BCD"/>
    <w:rsid w:val="00847264"/>
    <w:rsid w:val="00851A8E"/>
    <w:rsid w:val="0085365B"/>
    <w:rsid w:val="0087663B"/>
    <w:rsid w:val="008826C1"/>
    <w:rsid w:val="00883DFD"/>
    <w:rsid w:val="0089210C"/>
    <w:rsid w:val="00893D2E"/>
    <w:rsid w:val="008A1BF7"/>
    <w:rsid w:val="008A5B0E"/>
    <w:rsid w:val="008B0961"/>
    <w:rsid w:val="008C39F7"/>
    <w:rsid w:val="008E4C37"/>
    <w:rsid w:val="0090091A"/>
    <w:rsid w:val="009042BD"/>
    <w:rsid w:val="00904FE4"/>
    <w:rsid w:val="00927740"/>
    <w:rsid w:val="00936159"/>
    <w:rsid w:val="009502F4"/>
    <w:rsid w:val="009537E3"/>
    <w:rsid w:val="0096225E"/>
    <w:rsid w:val="00963B36"/>
    <w:rsid w:val="00977E1D"/>
    <w:rsid w:val="0099322C"/>
    <w:rsid w:val="009948B8"/>
    <w:rsid w:val="009A7F9E"/>
    <w:rsid w:val="009B0573"/>
    <w:rsid w:val="009B7B4B"/>
    <w:rsid w:val="009B7C21"/>
    <w:rsid w:val="009D1826"/>
    <w:rsid w:val="009E4E6E"/>
    <w:rsid w:val="00A03266"/>
    <w:rsid w:val="00A04992"/>
    <w:rsid w:val="00A147AA"/>
    <w:rsid w:val="00A21D71"/>
    <w:rsid w:val="00A22B78"/>
    <w:rsid w:val="00A246F7"/>
    <w:rsid w:val="00A25AE5"/>
    <w:rsid w:val="00A26442"/>
    <w:rsid w:val="00A354F8"/>
    <w:rsid w:val="00A3604A"/>
    <w:rsid w:val="00A37002"/>
    <w:rsid w:val="00A4355E"/>
    <w:rsid w:val="00A520D9"/>
    <w:rsid w:val="00A64DA0"/>
    <w:rsid w:val="00A8407A"/>
    <w:rsid w:val="00A92BCD"/>
    <w:rsid w:val="00AA1B0E"/>
    <w:rsid w:val="00AA1E86"/>
    <w:rsid w:val="00AA3FC3"/>
    <w:rsid w:val="00AA47B6"/>
    <w:rsid w:val="00AC1361"/>
    <w:rsid w:val="00AC163B"/>
    <w:rsid w:val="00AC5CA7"/>
    <w:rsid w:val="00AC6058"/>
    <w:rsid w:val="00AE2BA5"/>
    <w:rsid w:val="00AE34F4"/>
    <w:rsid w:val="00AE56B1"/>
    <w:rsid w:val="00AE67B9"/>
    <w:rsid w:val="00AE6D09"/>
    <w:rsid w:val="00AF7A7C"/>
    <w:rsid w:val="00B01C26"/>
    <w:rsid w:val="00B02070"/>
    <w:rsid w:val="00B408B6"/>
    <w:rsid w:val="00B4778E"/>
    <w:rsid w:val="00B542DA"/>
    <w:rsid w:val="00B73862"/>
    <w:rsid w:val="00B73F43"/>
    <w:rsid w:val="00B75BBF"/>
    <w:rsid w:val="00B77983"/>
    <w:rsid w:val="00B80198"/>
    <w:rsid w:val="00B81CDC"/>
    <w:rsid w:val="00BA308C"/>
    <w:rsid w:val="00BA3D68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6548"/>
    <w:rsid w:val="00C574D5"/>
    <w:rsid w:val="00C73F32"/>
    <w:rsid w:val="00C87462"/>
    <w:rsid w:val="00CA180C"/>
    <w:rsid w:val="00CB22B2"/>
    <w:rsid w:val="00CC3B08"/>
    <w:rsid w:val="00CC3EE2"/>
    <w:rsid w:val="00CD2A4F"/>
    <w:rsid w:val="00CD4327"/>
    <w:rsid w:val="00CD46EE"/>
    <w:rsid w:val="00CD7492"/>
    <w:rsid w:val="00CE3A6B"/>
    <w:rsid w:val="00CE6467"/>
    <w:rsid w:val="00D00211"/>
    <w:rsid w:val="00D006D1"/>
    <w:rsid w:val="00D025AE"/>
    <w:rsid w:val="00D06309"/>
    <w:rsid w:val="00D125FA"/>
    <w:rsid w:val="00D351EA"/>
    <w:rsid w:val="00D40288"/>
    <w:rsid w:val="00D43403"/>
    <w:rsid w:val="00D446E6"/>
    <w:rsid w:val="00D50A6B"/>
    <w:rsid w:val="00D5270B"/>
    <w:rsid w:val="00D62E71"/>
    <w:rsid w:val="00D6430D"/>
    <w:rsid w:val="00D66188"/>
    <w:rsid w:val="00D71E7B"/>
    <w:rsid w:val="00D731F6"/>
    <w:rsid w:val="00D740CA"/>
    <w:rsid w:val="00D85728"/>
    <w:rsid w:val="00D95481"/>
    <w:rsid w:val="00DB4C30"/>
    <w:rsid w:val="00DC7A13"/>
    <w:rsid w:val="00DD69D8"/>
    <w:rsid w:val="00DE7064"/>
    <w:rsid w:val="00DF2997"/>
    <w:rsid w:val="00DF6BE9"/>
    <w:rsid w:val="00E04D13"/>
    <w:rsid w:val="00E10BC4"/>
    <w:rsid w:val="00E1415D"/>
    <w:rsid w:val="00E213BD"/>
    <w:rsid w:val="00E323E9"/>
    <w:rsid w:val="00E32FB6"/>
    <w:rsid w:val="00E34018"/>
    <w:rsid w:val="00E413E9"/>
    <w:rsid w:val="00E437D2"/>
    <w:rsid w:val="00E43BF9"/>
    <w:rsid w:val="00E5096D"/>
    <w:rsid w:val="00E51930"/>
    <w:rsid w:val="00E55751"/>
    <w:rsid w:val="00E7398E"/>
    <w:rsid w:val="00E76D8B"/>
    <w:rsid w:val="00E82096"/>
    <w:rsid w:val="00EA2311"/>
    <w:rsid w:val="00EC7BC3"/>
    <w:rsid w:val="00ED7600"/>
    <w:rsid w:val="00EF6073"/>
    <w:rsid w:val="00EF698B"/>
    <w:rsid w:val="00F1362C"/>
    <w:rsid w:val="00F24B49"/>
    <w:rsid w:val="00F3146C"/>
    <w:rsid w:val="00F34DDD"/>
    <w:rsid w:val="00F414F1"/>
    <w:rsid w:val="00F508B8"/>
    <w:rsid w:val="00F72CB1"/>
    <w:rsid w:val="00F76229"/>
    <w:rsid w:val="00F80BB3"/>
    <w:rsid w:val="00F8215E"/>
    <w:rsid w:val="00F824F5"/>
    <w:rsid w:val="00F90FAB"/>
    <w:rsid w:val="00F9374D"/>
    <w:rsid w:val="00FC29B9"/>
    <w:rsid w:val="00FC6FD3"/>
    <w:rsid w:val="00FE2509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931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FC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8161E2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573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33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573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339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4C03B9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2024-05-13T15:20:00Z</dcterms:created>
  <dcterms:modified xsi:type="dcterms:W3CDTF">2024-05-13T15:20:00Z</dcterms:modified>
</cp:coreProperties>
</file>